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BE4" w:rsidRPr="00814B26" w:rsidRDefault="00320768" w:rsidP="00320768">
      <w:pPr>
        <w:widowControl/>
        <w:spacing w:line="420" w:lineRule="auto"/>
        <w:jc w:val="center"/>
        <w:rPr>
          <w:rFonts w:ascii="微软雅黑" w:eastAsia="微软雅黑" w:hAnsi="微软雅黑"/>
          <w:b/>
          <w:bCs/>
          <w:color w:val="404040" w:themeColor="text1" w:themeTint="BF"/>
          <w:sz w:val="32"/>
          <w:szCs w:val="36"/>
        </w:rPr>
      </w:pPr>
      <w:r w:rsidRPr="00814B26">
        <w:rPr>
          <w:rFonts w:ascii="微软雅黑" w:eastAsia="微软雅黑" w:hAnsi="微软雅黑" w:hint="eastAsia"/>
          <w:b/>
          <w:bCs/>
          <w:color w:val="404040" w:themeColor="text1" w:themeTint="BF"/>
          <w:sz w:val="32"/>
          <w:szCs w:val="36"/>
        </w:rPr>
        <w:t>开放获取</w:t>
      </w:r>
    </w:p>
    <w:p w:rsidR="00521BE4" w:rsidRDefault="00521BE4" w:rsidP="00521BE4">
      <w:pPr>
        <w:widowControl/>
        <w:spacing w:line="420" w:lineRule="auto"/>
        <w:rPr>
          <w:rFonts w:ascii="微软雅黑" w:eastAsia="微软雅黑" w:hAnsi="微软雅黑"/>
        </w:rPr>
      </w:pPr>
    </w:p>
    <w:p w:rsidR="00B07933" w:rsidRPr="00DB4DA5" w:rsidRDefault="00B07933" w:rsidP="00B07933">
      <w:pPr>
        <w:pStyle w:val="a6"/>
        <w:widowControl/>
        <w:numPr>
          <w:ilvl w:val="0"/>
          <w:numId w:val="1"/>
        </w:numPr>
        <w:spacing w:line="420" w:lineRule="auto"/>
        <w:ind w:firstLineChars="0"/>
        <w:rPr>
          <w:rFonts w:ascii="微软雅黑" w:eastAsia="微软雅黑" w:hAnsi="微软雅黑"/>
          <w:b/>
          <w:bCs/>
          <w:color w:val="4472C4" w:themeColor="accent1"/>
        </w:rPr>
      </w:pPr>
      <w:r w:rsidRPr="00DB4DA5">
        <w:rPr>
          <w:rFonts w:ascii="微软雅黑" w:eastAsia="微软雅黑" w:hAnsi="微软雅黑" w:hint="eastAsia"/>
          <w:b/>
          <w:bCs/>
          <w:color w:val="4472C4" w:themeColor="accent1"/>
        </w:rPr>
        <w:t>开放获取</w:t>
      </w:r>
      <w:r w:rsidR="00DB4DA5" w:rsidRPr="00DB4DA5">
        <w:rPr>
          <w:rFonts w:ascii="微软雅黑" w:eastAsia="微软雅黑" w:hAnsi="微软雅黑" w:hint="eastAsia"/>
          <w:b/>
          <w:bCs/>
          <w:color w:val="4472C4" w:themeColor="accent1"/>
        </w:rPr>
        <w:t>声明</w:t>
      </w:r>
    </w:p>
    <w:p w:rsidR="00521BE4" w:rsidRDefault="00521BE4" w:rsidP="00521BE4">
      <w:pPr>
        <w:widowControl/>
        <w:spacing w:line="420" w:lineRule="auto"/>
        <w:ind w:firstLine="420"/>
        <w:rPr>
          <w:rFonts w:ascii="微软雅黑" w:eastAsia="微软雅黑" w:hAnsi="微软雅黑"/>
        </w:rPr>
      </w:pPr>
      <w:r w:rsidRPr="00521BE4">
        <w:rPr>
          <w:rFonts w:ascii="微软雅黑" w:eastAsia="微软雅黑" w:hAnsi="微软雅黑"/>
        </w:rPr>
        <w:t>《</w:t>
      </w:r>
      <w:r w:rsidR="00C40608">
        <w:rPr>
          <w:rFonts w:ascii="微软雅黑" w:eastAsia="微软雅黑" w:hAnsi="微软雅黑" w:hint="eastAsia"/>
        </w:rPr>
        <w:t>水土保持研究</w:t>
      </w:r>
      <w:r w:rsidRPr="00521BE4">
        <w:rPr>
          <w:rFonts w:ascii="微软雅黑" w:eastAsia="微软雅黑" w:hAnsi="微软雅黑"/>
        </w:rPr>
        <w:t>》</w:t>
      </w:r>
      <w:r w:rsidR="00DB4DA5">
        <w:rPr>
          <w:rFonts w:ascii="微软雅黑" w:eastAsia="微软雅黑" w:hAnsi="微软雅黑" w:hint="eastAsia"/>
        </w:rPr>
        <w:t>杂志</w:t>
      </w:r>
      <w:r w:rsidRPr="00521BE4">
        <w:rPr>
          <w:rFonts w:ascii="微软雅黑" w:eastAsia="微软雅黑" w:hAnsi="微软雅黑"/>
        </w:rPr>
        <w:t>是开放获取期刊</w:t>
      </w:r>
      <w:r w:rsidR="00194FC5">
        <w:rPr>
          <w:rFonts w:ascii="微软雅黑" w:eastAsia="微软雅黑" w:hAnsi="微软雅黑" w:hint="eastAsia"/>
        </w:rPr>
        <w:t>（Open</w:t>
      </w:r>
      <w:r w:rsidR="00194FC5">
        <w:rPr>
          <w:rFonts w:ascii="微软雅黑" w:eastAsia="微软雅黑" w:hAnsi="微软雅黑"/>
        </w:rPr>
        <w:t xml:space="preserve"> Access </w:t>
      </w:r>
      <w:r w:rsidR="00194FC5">
        <w:rPr>
          <w:rFonts w:ascii="微软雅黑" w:eastAsia="微软雅黑" w:hAnsi="微软雅黑" w:hint="eastAsia"/>
        </w:rPr>
        <w:t>Journal）</w:t>
      </w:r>
      <w:r w:rsidRPr="00521BE4">
        <w:rPr>
          <w:rFonts w:ascii="微软雅黑" w:eastAsia="微软雅黑" w:hAnsi="微软雅黑"/>
        </w:rPr>
        <w:t>，所有的文章一经发表</w:t>
      </w:r>
      <w:r w:rsidR="00DB4DA5">
        <w:rPr>
          <w:rFonts w:ascii="微软雅黑" w:eastAsia="微软雅黑" w:hAnsi="微软雅黑" w:hint="eastAsia"/>
        </w:rPr>
        <w:t>，读者</w:t>
      </w:r>
      <w:proofErr w:type="gramStart"/>
      <w:r w:rsidRPr="00521BE4">
        <w:rPr>
          <w:rFonts w:ascii="微软雅黑" w:eastAsia="微软雅黑" w:hAnsi="微软雅黑"/>
        </w:rPr>
        <w:t>立即并</w:t>
      </w:r>
      <w:proofErr w:type="gramEnd"/>
      <w:r w:rsidRPr="00521BE4">
        <w:rPr>
          <w:rFonts w:ascii="微软雅黑" w:eastAsia="微软雅黑" w:hAnsi="微软雅黑"/>
        </w:rPr>
        <w:t>永久</w:t>
      </w:r>
      <w:r w:rsidR="00DB4DA5">
        <w:rPr>
          <w:rFonts w:ascii="微软雅黑" w:eastAsia="微软雅黑" w:hAnsi="微软雅黑" w:hint="eastAsia"/>
        </w:rPr>
        <w:t>可在本刊官网上</w:t>
      </w:r>
      <w:r w:rsidRPr="00521BE4">
        <w:rPr>
          <w:rFonts w:ascii="微软雅黑" w:eastAsia="微软雅黑" w:hAnsi="微软雅黑"/>
        </w:rPr>
        <w:t>免费阅读和下载</w:t>
      </w:r>
      <w:r w:rsidR="00C06735">
        <w:rPr>
          <w:rFonts w:ascii="微软雅黑" w:eastAsia="微软雅黑" w:hAnsi="微软雅黑" w:hint="eastAsia"/>
        </w:rPr>
        <w:t>，并且</w:t>
      </w:r>
      <w:r w:rsidR="00630977">
        <w:rPr>
          <w:rFonts w:ascii="微软雅黑" w:eastAsia="微软雅黑" w:hAnsi="微软雅黑" w:hint="eastAsia"/>
        </w:rPr>
        <w:t>本刊</w:t>
      </w:r>
      <w:r w:rsidR="00C06735">
        <w:rPr>
          <w:rFonts w:ascii="微软雅黑" w:eastAsia="微软雅黑" w:hAnsi="微软雅黑" w:hint="eastAsia"/>
        </w:rPr>
        <w:t>允许读者等第三</w:t>
      </w:r>
      <w:proofErr w:type="gramStart"/>
      <w:r w:rsidR="00C06735">
        <w:rPr>
          <w:rFonts w:ascii="微软雅黑" w:eastAsia="微软雅黑" w:hAnsi="微软雅黑" w:hint="eastAsia"/>
        </w:rPr>
        <w:t>方用户</w:t>
      </w:r>
      <w:proofErr w:type="gramEnd"/>
      <w:r w:rsidR="00C06735">
        <w:rPr>
          <w:rFonts w:ascii="微软雅黑" w:eastAsia="微软雅黑" w:hAnsi="微软雅黑" w:hint="eastAsia"/>
        </w:rPr>
        <w:t>在遵守本刊许可政策的前提下，</w:t>
      </w:r>
      <w:r w:rsidR="00194FC5">
        <w:rPr>
          <w:rFonts w:ascii="微软雅黑" w:eastAsia="微软雅黑" w:hAnsi="微软雅黑" w:hint="eastAsia"/>
        </w:rPr>
        <w:t>对</w:t>
      </w:r>
      <w:r w:rsidR="00C06735">
        <w:rPr>
          <w:rFonts w:ascii="微软雅黑" w:eastAsia="微软雅黑" w:hAnsi="微软雅黑" w:hint="eastAsia"/>
        </w:rPr>
        <w:t>本刊文章</w:t>
      </w:r>
      <w:r w:rsidR="00194FC5">
        <w:rPr>
          <w:rFonts w:ascii="微软雅黑" w:eastAsia="微软雅黑" w:hAnsi="微软雅黑" w:hint="eastAsia"/>
        </w:rPr>
        <w:t>进行复制、传播等</w:t>
      </w:r>
      <w:r w:rsidR="00C06735">
        <w:rPr>
          <w:rFonts w:ascii="微软雅黑" w:eastAsia="微软雅黑" w:hAnsi="微软雅黑" w:hint="eastAsia"/>
        </w:rPr>
        <w:t>。</w:t>
      </w:r>
    </w:p>
    <w:p w:rsidR="005334C0" w:rsidRDefault="005334C0" w:rsidP="005334C0">
      <w:pPr>
        <w:widowControl/>
        <w:spacing w:line="420" w:lineRule="auto"/>
        <w:rPr>
          <w:rFonts w:ascii="微软雅黑" w:eastAsia="微软雅黑" w:hAnsi="微软雅黑"/>
        </w:rPr>
      </w:pPr>
    </w:p>
    <w:p w:rsidR="005334C0" w:rsidRPr="005334C0" w:rsidRDefault="005334C0" w:rsidP="005334C0">
      <w:pPr>
        <w:pStyle w:val="a6"/>
        <w:widowControl/>
        <w:numPr>
          <w:ilvl w:val="0"/>
          <w:numId w:val="1"/>
        </w:numPr>
        <w:spacing w:line="420" w:lineRule="auto"/>
        <w:ind w:firstLineChars="0"/>
        <w:rPr>
          <w:rFonts w:ascii="微软雅黑" w:eastAsia="微软雅黑" w:hAnsi="微软雅黑"/>
          <w:b/>
          <w:bCs/>
          <w:color w:val="4472C4" w:themeColor="accent1"/>
        </w:rPr>
      </w:pPr>
      <w:r w:rsidRPr="005334C0">
        <w:rPr>
          <w:rFonts w:ascii="微软雅黑" w:eastAsia="微软雅黑" w:hAnsi="微软雅黑" w:hint="eastAsia"/>
          <w:b/>
          <w:bCs/>
          <w:color w:val="4472C4" w:themeColor="accent1"/>
        </w:rPr>
        <w:t>许可政策</w:t>
      </w:r>
    </w:p>
    <w:p w:rsidR="008D6F92" w:rsidRDefault="006C74D8" w:rsidP="00506D4A">
      <w:pPr>
        <w:widowControl/>
        <w:spacing w:line="420" w:lineRule="auto"/>
        <w:ind w:firstLine="420"/>
        <w:rPr>
          <w:rFonts w:ascii="微软雅黑" w:eastAsia="微软雅黑" w:hAnsi="微软雅黑"/>
        </w:rPr>
      </w:pPr>
      <w:r w:rsidRPr="006C74D8">
        <w:rPr>
          <w:rFonts w:ascii="微软雅黑" w:eastAsia="微软雅黑" w:hAnsi="微软雅黑" w:hint="eastAsia"/>
        </w:rPr>
        <w:t>本刊使用知识共享（</w:t>
      </w:r>
      <w:r w:rsidRPr="006C74D8">
        <w:rPr>
          <w:rFonts w:ascii="微软雅黑" w:eastAsia="微软雅黑" w:hAnsi="微软雅黑"/>
        </w:rPr>
        <w:t>Creative Commons）的“署名-非商业性使用-禁止演绎</w:t>
      </w:r>
      <w:r w:rsidR="00825347">
        <w:rPr>
          <w:rFonts w:ascii="微软雅黑" w:eastAsia="微软雅黑" w:hAnsi="微软雅黑" w:hint="eastAsia"/>
        </w:rPr>
        <w:t xml:space="preserve"> </w:t>
      </w:r>
      <w:r w:rsidRPr="006C74D8">
        <w:rPr>
          <w:rFonts w:ascii="微软雅黑" w:eastAsia="微软雅黑" w:hAnsi="微软雅黑"/>
        </w:rPr>
        <w:t>4.0”（简称CC BY-NC-ND 4.0）许可协议，允许第三</w:t>
      </w:r>
      <w:proofErr w:type="gramStart"/>
      <w:r w:rsidRPr="006C74D8">
        <w:rPr>
          <w:rFonts w:ascii="微软雅黑" w:eastAsia="微软雅黑" w:hAnsi="微软雅黑"/>
        </w:rPr>
        <w:t>方用户</w:t>
      </w:r>
      <w:proofErr w:type="gramEnd"/>
      <w:r w:rsidRPr="006C74D8">
        <w:rPr>
          <w:rFonts w:ascii="微软雅黑" w:eastAsia="微软雅黑" w:hAnsi="微软雅黑"/>
        </w:rPr>
        <w:t>在遵守</w:t>
      </w:r>
      <w:r>
        <w:rPr>
          <w:rFonts w:ascii="微软雅黑" w:eastAsia="微软雅黑" w:hAnsi="微软雅黑" w:hint="eastAsia"/>
        </w:rPr>
        <w:t>该许可协议</w:t>
      </w:r>
      <w:r w:rsidRPr="006C74D8">
        <w:rPr>
          <w:rFonts w:ascii="微软雅黑" w:eastAsia="微软雅黑" w:hAnsi="微软雅黑"/>
        </w:rPr>
        <w:t>条款</w:t>
      </w:r>
      <w:r w:rsidR="00825347">
        <w:rPr>
          <w:rFonts w:ascii="微软雅黑" w:eastAsia="微软雅黑" w:hAnsi="微软雅黑" w:hint="eastAsia"/>
        </w:rPr>
        <w:t>的</w:t>
      </w:r>
      <w:r w:rsidRPr="006C74D8">
        <w:rPr>
          <w:rFonts w:ascii="微软雅黑" w:eastAsia="微软雅黑" w:hAnsi="微软雅黑"/>
        </w:rPr>
        <w:t>前提下，在任何媒介以任何形式复制、传播本刊文章</w:t>
      </w:r>
      <w:r w:rsidR="00825347"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 w:hint="eastAsia"/>
        </w:rPr>
        <w:t>第三</w:t>
      </w:r>
      <w:proofErr w:type="gramStart"/>
      <w:r>
        <w:rPr>
          <w:rFonts w:ascii="微软雅黑" w:eastAsia="微软雅黑" w:hAnsi="微软雅黑" w:hint="eastAsia"/>
        </w:rPr>
        <w:t>方用户</w:t>
      </w:r>
      <w:proofErr w:type="gramEnd"/>
      <w:r>
        <w:rPr>
          <w:rFonts w:ascii="微软雅黑" w:eastAsia="微软雅黑" w:hAnsi="微软雅黑" w:hint="eastAsia"/>
        </w:rPr>
        <w:t>须遵守的许可协议条款如下</w:t>
      </w:r>
      <w:r w:rsidRPr="006C74D8">
        <w:rPr>
          <w:rFonts w:ascii="微软雅黑" w:eastAsia="微软雅黑" w:hAnsi="微软雅黑"/>
        </w:rPr>
        <w:t>：必须给出适当的署名，提供指向本许可协议的链接，同时标明是否对原始文章作了修改；可以用任何合理的方式来署名，但是不得以任何方式暗示本刊为其使用背书；不得将本刊文章用于商业目的；如果将本刊文章再混合、转换，或者基于该文章创作，则不可以分发修改后的文章。有关该许可协议</w:t>
      </w:r>
      <w:r w:rsidR="00506D4A">
        <w:rPr>
          <w:rFonts w:ascii="微软雅黑" w:eastAsia="微软雅黑" w:hAnsi="微软雅黑" w:hint="eastAsia"/>
        </w:rPr>
        <w:t>更详细内容</w:t>
      </w:r>
      <w:r w:rsidRPr="006C74D8">
        <w:rPr>
          <w:rFonts w:ascii="微软雅黑" w:eastAsia="微软雅黑" w:hAnsi="微软雅黑"/>
        </w:rPr>
        <w:t>请访问：</w:t>
      </w:r>
      <w:hyperlink r:id="rId7" w:history="1">
        <w:r w:rsidR="00C24417" w:rsidRPr="00750561">
          <w:rPr>
            <w:rStyle w:val="a4"/>
            <w:rFonts w:ascii="微软雅黑" w:eastAsia="微软雅黑" w:hAnsi="微软雅黑"/>
          </w:rPr>
          <w:t>https://creativecommons.org/licenses/by-nc-nd/4.0/</w:t>
        </w:r>
      </w:hyperlink>
    </w:p>
    <w:p w:rsidR="00B07933" w:rsidRDefault="00B07933" w:rsidP="00C24417">
      <w:pPr>
        <w:widowControl/>
        <w:spacing w:line="420" w:lineRule="auto"/>
        <w:rPr>
          <w:rFonts w:ascii="微软雅黑" w:eastAsia="微软雅黑" w:hAnsi="微软雅黑"/>
        </w:rPr>
      </w:pPr>
    </w:p>
    <w:p w:rsidR="00B07933" w:rsidRPr="005334C0" w:rsidRDefault="00B07933" w:rsidP="00B07933">
      <w:pPr>
        <w:pStyle w:val="a6"/>
        <w:widowControl/>
        <w:numPr>
          <w:ilvl w:val="0"/>
          <w:numId w:val="1"/>
        </w:numPr>
        <w:spacing w:line="420" w:lineRule="auto"/>
        <w:ind w:firstLineChars="0"/>
        <w:rPr>
          <w:rFonts w:ascii="微软雅黑" w:eastAsia="微软雅黑" w:hAnsi="微软雅黑"/>
          <w:b/>
          <w:bCs/>
          <w:color w:val="4472C4" w:themeColor="accent1"/>
        </w:rPr>
      </w:pPr>
      <w:r w:rsidRPr="005334C0">
        <w:rPr>
          <w:rFonts w:ascii="微软雅黑" w:eastAsia="微软雅黑" w:hAnsi="微软雅黑" w:hint="eastAsia"/>
          <w:b/>
          <w:bCs/>
          <w:color w:val="4472C4" w:themeColor="accent1"/>
        </w:rPr>
        <w:t>版权政策</w:t>
      </w:r>
    </w:p>
    <w:p w:rsidR="00521BE4" w:rsidRPr="00521BE4" w:rsidRDefault="00521BE4" w:rsidP="00521BE4">
      <w:pPr>
        <w:widowControl/>
        <w:spacing w:line="420" w:lineRule="auto"/>
        <w:ind w:firstLine="420"/>
        <w:rPr>
          <w:rFonts w:ascii="微软雅黑" w:eastAsia="微软雅黑" w:hAnsi="微软雅黑"/>
        </w:rPr>
      </w:pPr>
      <w:r w:rsidRPr="00521BE4">
        <w:rPr>
          <w:rFonts w:ascii="微软雅黑" w:eastAsia="微软雅黑" w:hAnsi="微软雅黑" w:hint="eastAsia"/>
        </w:rPr>
        <w:t>作者需要与</w:t>
      </w:r>
      <w:r w:rsidR="002D3F69">
        <w:rPr>
          <w:rFonts w:ascii="微软雅黑" w:eastAsia="微软雅黑" w:hAnsi="微软雅黑" w:hint="eastAsia"/>
        </w:rPr>
        <w:t>《水土保持研究》</w:t>
      </w:r>
      <w:r w:rsidRPr="00521BE4">
        <w:rPr>
          <w:rFonts w:ascii="微软雅黑" w:eastAsia="微软雅黑" w:hAnsi="微软雅黑" w:hint="eastAsia"/>
        </w:rPr>
        <w:t>编辑部签订“</w:t>
      </w:r>
      <w:r w:rsidR="005334C0">
        <w:rPr>
          <w:rFonts w:ascii="微软雅黑" w:eastAsia="微软雅黑" w:hAnsi="微软雅黑" w:hint="eastAsia"/>
        </w:rPr>
        <w:t>版权</w:t>
      </w:r>
      <w:r w:rsidRPr="00521BE4">
        <w:rPr>
          <w:rFonts w:ascii="微软雅黑" w:eastAsia="微软雅黑" w:hAnsi="微软雅黑" w:hint="eastAsia"/>
        </w:rPr>
        <w:t>转让协议”，</w:t>
      </w:r>
      <w:r w:rsidR="003239FA">
        <w:rPr>
          <w:rFonts w:ascii="微软雅黑" w:eastAsia="微软雅黑" w:hAnsi="微软雅黑" w:hint="eastAsia"/>
        </w:rPr>
        <w:t>在</w:t>
      </w:r>
      <w:r>
        <w:rPr>
          <w:rFonts w:ascii="微软雅黑" w:eastAsia="微软雅黑" w:hAnsi="微软雅黑" w:hint="eastAsia"/>
        </w:rPr>
        <w:t>文章</w:t>
      </w:r>
      <w:r w:rsidR="003239FA">
        <w:rPr>
          <w:rFonts w:ascii="微软雅黑" w:eastAsia="微软雅黑" w:hAnsi="微软雅黑" w:hint="eastAsia"/>
        </w:rPr>
        <w:t>正式录用后将文章</w:t>
      </w:r>
      <w:r>
        <w:rPr>
          <w:rFonts w:ascii="微软雅黑" w:eastAsia="微软雅黑" w:hAnsi="微软雅黑" w:hint="eastAsia"/>
        </w:rPr>
        <w:t>版权</w:t>
      </w:r>
      <w:r w:rsidRPr="00521BE4">
        <w:rPr>
          <w:rFonts w:ascii="微软雅黑" w:eastAsia="微软雅黑" w:hAnsi="微软雅黑" w:hint="eastAsia"/>
        </w:rPr>
        <w:t>转让给《</w:t>
      </w:r>
      <w:r w:rsidR="006E3DEE">
        <w:rPr>
          <w:rFonts w:ascii="微软雅黑" w:eastAsia="微软雅黑" w:hAnsi="微软雅黑" w:hint="eastAsia"/>
        </w:rPr>
        <w:t>水土保持研究</w:t>
      </w:r>
      <w:r w:rsidRPr="00521BE4">
        <w:rPr>
          <w:rFonts w:ascii="微软雅黑" w:eastAsia="微软雅黑" w:hAnsi="微软雅黑" w:hint="eastAsia"/>
        </w:rPr>
        <w:t>》</w:t>
      </w:r>
      <w:r w:rsidR="00721AD7">
        <w:rPr>
          <w:rFonts w:ascii="微软雅黑" w:eastAsia="微软雅黑" w:hAnsi="微软雅黑" w:hint="eastAsia"/>
        </w:rPr>
        <w:t>杂志</w:t>
      </w:r>
      <w:r w:rsidR="002D3F69">
        <w:rPr>
          <w:rFonts w:ascii="微软雅黑" w:eastAsia="微软雅黑" w:hAnsi="微软雅黑" w:hint="eastAsia"/>
        </w:rPr>
        <w:t>编辑部</w:t>
      </w:r>
      <w:r w:rsidRPr="00521BE4">
        <w:rPr>
          <w:rFonts w:ascii="微软雅黑" w:eastAsia="微软雅黑" w:hAnsi="微软雅黑" w:hint="eastAsia"/>
        </w:rPr>
        <w:t>，版权归《</w:t>
      </w:r>
      <w:r w:rsidR="006E3DEE">
        <w:rPr>
          <w:rFonts w:ascii="微软雅黑" w:eastAsia="微软雅黑" w:hAnsi="微软雅黑" w:hint="eastAsia"/>
        </w:rPr>
        <w:t>水土保持研究</w:t>
      </w:r>
      <w:r w:rsidRPr="00521BE4">
        <w:rPr>
          <w:rFonts w:ascii="微软雅黑" w:eastAsia="微软雅黑" w:hAnsi="微软雅黑" w:hint="eastAsia"/>
        </w:rPr>
        <w:t>》编辑部所有</w:t>
      </w:r>
      <w:r w:rsidR="002D3F69">
        <w:rPr>
          <w:rFonts w:ascii="微软雅黑" w:eastAsia="微软雅黑" w:hAnsi="微软雅黑" w:hint="eastAsia"/>
        </w:rPr>
        <w:t>，但</w:t>
      </w:r>
      <w:r w:rsidRPr="00521BE4">
        <w:rPr>
          <w:rFonts w:ascii="微软雅黑" w:eastAsia="微软雅黑" w:hAnsi="微软雅黑" w:hint="eastAsia"/>
        </w:rPr>
        <w:t>作者有权按照本刊采用的知识共享许可协议（CC BY-NC-ND</w:t>
      </w:r>
      <w:r w:rsidR="006B7685">
        <w:rPr>
          <w:rFonts w:ascii="微软雅黑" w:eastAsia="微软雅黑" w:hAnsi="微软雅黑"/>
        </w:rPr>
        <w:t xml:space="preserve"> 4.0</w:t>
      </w:r>
      <w:r w:rsidRPr="00521BE4">
        <w:rPr>
          <w:rFonts w:ascii="微软雅黑" w:eastAsia="微软雅黑" w:hAnsi="微软雅黑" w:hint="eastAsia"/>
        </w:rPr>
        <w:t>）使用</w:t>
      </w:r>
      <w:r w:rsidR="002D3F69">
        <w:rPr>
          <w:rFonts w:ascii="微软雅黑" w:eastAsia="微软雅黑" w:hAnsi="微软雅黑" w:hint="eastAsia"/>
        </w:rPr>
        <w:t>其</w:t>
      </w:r>
      <w:r w:rsidRPr="00521BE4">
        <w:rPr>
          <w:rFonts w:ascii="微软雅黑" w:eastAsia="微软雅黑" w:hAnsi="微软雅黑" w:hint="eastAsia"/>
        </w:rPr>
        <w:t>文章。</w:t>
      </w:r>
    </w:p>
    <w:p w:rsidR="00DF2AEC" w:rsidRPr="0095511D" w:rsidRDefault="00521BE4" w:rsidP="0095511D">
      <w:pPr>
        <w:widowControl/>
        <w:spacing w:line="420" w:lineRule="auto"/>
        <w:ind w:firstLine="420"/>
        <w:rPr>
          <w:rFonts w:ascii="微软雅黑" w:eastAsia="微软雅黑" w:hAnsi="微软雅黑"/>
        </w:rPr>
      </w:pPr>
      <w:r w:rsidRPr="00521BE4">
        <w:rPr>
          <w:rFonts w:ascii="微软雅黑" w:eastAsia="微软雅黑" w:hAnsi="微软雅黑" w:hint="eastAsia"/>
        </w:rPr>
        <w:t>作者须签订的“</w:t>
      </w:r>
      <w:r w:rsidR="0095511D">
        <w:rPr>
          <w:rFonts w:ascii="微软雅黑" w:eastAsia="微软雅黑" w:hAnsi="微软雅黑" w:hint="eastAsia"/>
        </w:rPr>
        <w:t>版权</w:t>
      </w:r>
      <w:r w:rsidRPr="00521BE4">
        <w:rPr>
          <w:rFonts w:ascii="微软雅黑" w:eastAsia="微软雅黑" w:hAnsi="微软雅黑" w:hint="eastAsia"/>
        </w:rPr>
        <w:t>转让协议”可在本网站</w:t>
      </w:r>
      <w:r>
        <w:rPr>
          <w:rFonts w:ascii="微软雅黑" w:eastAsia="微软雅黑" w:hAnsi="微软雅黑" w:hint="eastAsia"/>
        </w:rPr>
        <w:t>的</w:t>
      </w:r>
      <w:r w:rsidR="00376329" w:rsidRPr="00376329">
        <w:rPr>
          <w:rFonts w:ascii="微软雅黑" w:eastAsia="微软雅黑" w:hAnsi="微软雅黑" w:hint="eastAsia"/>
          <w:b/>
          <w:bCs/>
        </w:rPr>
        <w:t xml:space="preserve"> 下载中心</w:t>
      </w:r>
      <w:r w:rsidR="00DC2A9E">
        <w:rPr>
          <w:rFonts w:ascii="微软雅黑" w:eastAsia="微软雅黑" w:hAnsi="微软雅黑" w:hint="eastAsia"/>
          <w:b/>
          <w:bCs/>
        </w:rPr>
        <w:t xml:space="preserve"> </w:t>
      </w:r>
      <w:r w:rsidR="00716684">
        <w:rPr>
          <w:rFonts w:ascii="微软雅黑" w:eastAsia="微软雅黑" w:hAnsi="微软雅黑" w:hint="eastAsia"/>
          <w:b/>
          <w:bCs/>
        </w:rPr>
        <w:t>→</w:t>
      </w:r>
      <w:r w:rsidR="0095511D">
        <w:rPr>
          <w:rFonts w:ascii="微软雅黑" w:eastAsia="微软雅黑" w:hAnsi="微软雅黑"/>
          <w:b/>
          <w:bCs/>
        </w:rPr>
        <w:t xml:space="preserve"> </w:t>
      </w:r>
      <w:r w:rsidR="0095511D" w:rsidRPr="0095511D">
        <w:rPr>
          <w:rFonts w:ascii="微软雅黑" w:eastAsia="微软雅黑" w:hAnsi="微软雅黑" w:hint="eastAsia"/>
          <w:b/>
          <w:bCs/>
        </w:rPr>
        <w:t>版权转让协议</w:t>
      </w:r>
      <w:r w:rsidR="0095511D">
        <w:rPr>
          <w:rFonts w:ascii="微软雅黑" w:eastAsia="微软雅黑" w:hAnsi="微软雅黑" w:hint="eastAsia"/>
          <w:b/>
          <w:bCs/>
        </w:rPr>
        <w:t xml:space="preserve"> </w:t>
      </w:r>
      <w:r w:rsidR="0095511D">
        <w:rPr>
          <w:rFonts w:ascii="微软雅黑" w:eastAsia="微软雅黑" w:hAnsi="微软雅黑" w:hint="eastAsia"/>
        </w:rPr>
        <w:t>处</w:t>
      </w:r>
      <w:r w:rsidRPr="00521BE4">
        <w:rPr>
          <w:rFonts w:ascii="微软雅黑" w:eastAsia="微软雅黑" w:hAnsi="微软雅黑" w:hint="eastAsia"/>
        </w:rPr>
        <w:t>找到。</w:t>
      </w:r>
    </w:p>
    <w:sectPr w:rsidR="00DF2AEC" w:rsidRPr="00955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388" w:rsidRDefault="00CF4388" w:rsidP="00376329">
      <w:r>
        <w:separator/>
      </w:r>
    </w:p>
  </w:endnote>
  <w:endnote w:type="continuationSeparator" w:id="0">
    <w:p w:rsidR="00CF4388" w:rsidRDefault="00CF4388" w:rsidP="0037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388" w:rsidRDefault="00CF4388" w:rsidP="00376329">
      <w:r>
        <w:separator/>
      </w:r>
    </w:p>
  </w:footnote>
  <w:footnote w:type="continuationSeparator" w:id="0">
    <w:p w:rsidR="00CF4388" w:rsidRDefault="00CF4388" w:rsidP="0037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28D3"/>
    <w:multiLevelType w:val="hybridMultilevel"/>
    <w:tmpl w:val="EE783612"/>
    <w:lvl w:ilvl="0" w:tplc="74AE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77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E4"/>
    <w:rsid w:val="00017575"/>
    <w:rsid w:val="0006165D"/>
    <w:rsid w:val="00087EC0"/>
    <w:rsid w:val="000D0A5D"/>
    <w:rsid w:val="000D72AC"/>
    <w:rsid w:val="00111898"/>
    <w:rsid w:val="001437B0"/>
    <w:rsid w:val="001544E0"/>
    <w:rsid w:val="0017749B"/>
    <w:rsid w:val="001915D3"/>
    <w:rsid w:val="00194FC5"/>
    <w:rsid w:val="00203751"/>
    <w:rsid w:val="002D3F69"/>
    <w:rsid w:val="00320768"/>
    <w:rsid w:val="003239FA"/>
    <w:rsid w:val="00376329"/>
    <w:rsid w:val="003A5A83"/>
    <w:rsid w:val="00404A3B"/>
    <w:rsid w:val="00430C7F"/>
    <w:rsid w:val="00441CA6"/>
    <w:rsid w:val="0048194D"/>
    <w:rsid w:val="00487CB0"/>
    <w:rsid w:val="00506D4A"/>
    <w:rsid w:val="00521BE4"/>
    <w:rsid w:val="005334C0"/>
    <w:rsid w:val="00542911"/>
    <w:rsid w:val="00630977"/>
    <w:rsid w:val="0067751B"/>
    <w:rsid w:val="00681FE6"/>
    <w:rsid w:val="00682FC8"/>
    <w:rsid w:val="00684237"/>
    <w:rsid w:val="006865F4"/>
    <w:rsid w:val="00694592"/>
    <w:rsid w:val="006B7685"/>
    <w:rsid w:val="006C74D8"/>
    <w:rsid w:val="006E2FDE"/>
    <w:rsid w:val="006E3DEE"/>
    <w:rsid w:val="006F0AE6"/>
    <w:rsid w:val="00716684"/>
    <w:rsid w:val="00721AD7"/>
    <w:rsid w:val="0075145F"/>
    <w:rsid w:val="00766953"/>
    <w:rsid w:val="00814B26"/>
    <w:rsid w:val="008249EF"/>
    <w:rsid w:val="00825347"/>
    <w:rsid w:val="00886D25"/>
    <w:rsid w:val="008C05B9"/>
    <w:rsid w:val="008C4737"/>
    <w:rsid w:val="008D6F92"/>
    <w:rsid w:val="0095511D"/>
    <w:rsid w:val="00995325"/>
    <w:rsid w:val="009D0949"/>
    <w:rsid w:val="009D33B9"/>
    <w:rsid w:val="009E4618"/>
    <w:rsid w:val="00AE7165"/>
    <w:rsid w:val="00B07933"/>
    <w:rsid w:val="00B97F98"/>
    <w:rsid w:val="00C06735"/>
    <w:rsid w:val="00C24417"/>
    <w:rsid w:val="00C40608"/>
    <w:rsid w:val="00CF4388"/>
    <w:rsid w:val="00CF4401"/>
    <w:rsid w:val="00D326D9"/>
    <w:rsid w:val="00D41022"/>
    <w:rsid w:val="00D73701"/>
    <w:rsid w:val="00DB4DA5"/>
    <w:rsid w:val="00DC2A9E"/>
    <w:rsid w:val="00DE1BE5"/>
    <w:rsid w:val="00DF2AEC"/>
    <w:rsid w:val="00EA470C"/>
    <w:rsid w:val="00F35F0A"/>
    <w:rsid w:val="00FD5B33"/>
    <w:rsid w:val="00FE3A5A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2FA73"/>
  <w15:chartTrackingRefBased/>
  <w15:docId w15:val="{D679A95D-43C8-44F4-AAA4-8164D53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21BE4"/>
    <w:rPr>
      <w:color w:val="0000FF"/>
      <w:u w:val="single"/>
    </w:rPr>
  </w:style>
  <w:style w:type="character" w:styleId="a5">
    <w:name w:val="Emphasis"/>
    <w:basedOn w:val="a0"/>
    <w:uiPriority w:val="20"/>
    <w:qFormat/>
    <w:rsid w:val="00521BE4"/>
    <w:rPr>
      <w:i/>
      <w:iCs/>
    </w:rPr>
  </w:style>
  <w:style w:type="paragraph" w:styleId="a6">
    <w:name w:val="List Paragraph"/>
    <w:basedOn w:val="a"/>
    <w:uiPriority w:val="34"/>
    <w:qFormat/>
    <w:rsid w:val="00B0793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76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632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6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76329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C2A9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</dc:creator>
  <cp:keywords/>
  <dc:description/>
  <cp:lastModifiedBy>琦</cp:lastModifiedBy>
  <cp:revision>1</cp:revision>
  <dcterms:created xsi:type="dcterms:W3CDTF">2022-07-25T06:01:00Z</dcterms:created>
  <dcterms:modified xsi:type="dcterms:W3CDTF">2022-07-25T06:01:00Z</dcterms:modified>
</cp:coreProperties>
</file>